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B1BD6" w14:textId="273E344A" w:rsidR="009F3681" w:rsidRPr="00440ED3" w:rsidRDefault="009F3681" w:rsidP="00E72594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40ED3">
        <w:rPr>
          <w:rFonts w:asciiTheme="minorHAnsi" w:hAnsiTheme="minorHAnsi" w:cstheme="minorHAnsi"/>
          <w:b/>
          <w:bCs/>
          <w:sz w:val="20"/>
          <w:szCs w:val="20"/>
        </w:rPr>
        <w:t>Helpline Register Application Form</w:t>
      </w:r>
    </w:p>
    <w:p w14:paraId="06B02629" w14:textId="77777777" w:rsidR="009F3681" w:rsidRPr="00440ED3" w:rsidRDefault="009F3681" w:rsidP="00C23EDB">
      <w:pPr>
        <w:rPr>
          <w:rFonts w:asciiTheme="minorHAnsi" w:hAnsiTheme="minorHAnsi" w:cstheme="minorHAnsi"/>
          <w:sz w:val="20"/>
          <w:szCs w:val="20"/>
        </w:rPr>
      </w:pPr>
    </w:p>
    <w:p w14:paraId="2E05468E" w14:textId="5EF3F140" w:rsidR="00C23EDB" w:rsidRPr="00440ED3" w:rsidRDefault="00C23EDB" w:rsidP="00C23EDB">
      <w:pPr>
        <w:rPr>
          <w:rFonts w:asciiTheme="minorHAnsi" w:hAnsiTheme="minorHAnsi" w:cstheme="minorHAnsi"/>
          <w:sz w:val="20"/>
          <w:szCs w:val="20"/>
        </w:rPr>
      </w:pPr>
      <w:r w:rsidRPr="00440ED3">
        <w:rPr>
          <w:rFonts w:asciiTheme="minorHAnsi" w:hAnsiTheme="minorHAnsi" w:cstheme="minorHAnsi"/>
          <w:sz w:val="20"/>
          <w:szCs w:val="20"/>
        </w:rPr>
        <w:t>Thank you for your application to be included on the Helpline Register for the Handling of Life Threatening and Unwelcome Communications.</w:t>
      </w:r>
    </w:p>
    <w:p w14:paraId="1B709439" w14:textId="77777777" w:rsidR="00C23EDB" w:rsidRPr="00440ED3" w:rsidRDefault="00C23EDB" w:rsidP="00C23EDB">
      <w:pPr>
        <w:rPr>
          <w:rFonts w:asciiTheme="minorHAnsi" w:hAnsiTheme="minorHAnsi" w:cstheme="minorHAnsi"/>
          <w:sz w:val="20"/>
          <w:szCs w:val="20"/>
        </w:rPr>
      </w:pPr>
    </w:p>
    <w:p w14:paraId="4180C3A8" w14:textId="69CAA82B" w:rsidR="003F3E25" w:rsidRPr="00440ED3" w:rsidRDefault="00E72594" w:rsidP="00C23EDB">
      <w:pPr>
        <w:rPr>
          <w:rFonts w:asciiTheme="minorHAnsi" w:hAnsiTheme="minorHAnsi" w:cstheme="minorHAnsi"/>
          <w:sz w:val="20"/>
          <w:szCs w:val="20"/>
        </w:rPr>
      </w:pPr>
      <w:r w:rsidRPr="00440ED3">
        <w:rPr>
          <w:rFonts w:asciiTheme="minorHAnsi" w:hAnsiTheme="minorHAnsi" w:cstheme="minorHAnsi"/>
          <w:sz w:val="20"/>
          <w:szCs w:val="20"/>
        </w:rPr>
        <w:t>Prior to completion of the application form</w:t>
      </w:r>
      <w:r w:rsidR="003F3E25" w:rsidRPr="00440ED3">
        <w:rPr>
          <w:rFonts w:asciiTheme="minorHAnsi" w:hAnsiTheme="minorHAnsi" w:cstheme="minorHAnsi"/>
          <w:sz w:val="20"/>
          <w:szCs w:val="20"/>
        </w:rPr>
        <w:t xml:space="preserve">, </w:t>
      </w:r>
      <w:r w:rsidRPr="00440ED3">
        <w:rPr>
          <w:rFonts w:asciiTheme="minorHAnsi" w:hAnsiTheme="minorHAnsi" w:cstheme="minorHAnsi"/>
          <w:sz w:val="20"/>
          <w:szCs w:val="20"/>
        </w:rPr>
        <w:t xml:space="preserve">please read the below Terms and </w:t>
      </w:r>
      <w:r w:rsidR="008F008C" w:rsidRPr="00440ED3">
        <w:rPr>
          <w:rFonts w:asciiTheme="minorHAnsi" w:hAnsiTheme="minorHAnsi" w:cstheme="minorHAnsi"/>
          <w:sz w:val="20"/>
          <w:szCs w:val="20"/>
        </w:rPr>
        <w:t>Conditions</w:t>
      </w:r>
      <w:r w:rsidRPr="00440ED3">
        <w:rPr>
          <w:rFonts w:asciiTheme="minorHAnsi" w:hAnsiTheme="minorHAnsi" w:cstheme="minorHAnsi"/>
          <w:sz w:val="20"/>
          <w:szCs w:val="20"/>
        </w:rPr>
        <w:t xml:space="preserve"> associated with the Helpline Register</w:t>
      </w:r>
      <w:r w:rsidR="003F3E25" w:rsidRPr="00440ED3">
        <w:rPr>
          <w:rFonts w:asciiTheme="minorHAnsi" w:hAnsiTheme="minorHAnsi" w:cstheme="minorHAnsi"/>
          <w:sz w:val="20"/>
          <w:szCs w:val="20"/>
        </w:rPr>
        <w:t>.</w:t>
      </w:r>
    </w:p>
    <w:p w14:paraId="38D55D0C" w14:textId="77777777" w:rsidR="003F3E25" w:rsidRPr="00440ED3" w:rsidRDefault="003F3E25" w:rsidP="00C23EDB">
      <w:pPr>
        <w:rPr>
          <w:rFonts w:asciiTheme="minorHAnsi" w:hAnsiTheme="minorHAnsi" w:cstheme="minorHAnsi"/>
          <w:sz w:val="20"/>
          <w:szCs w:val="20"/>
        </w:rPr>
      </w:pPr>
    </w:p>
    <w:p w14:paraId="75583DB4" w14:textId="77777777" w:rsidR="00C23EDB" w:rsidRPr="00440ED3" w:rsidRDefault="00C23EDB" w:rsidP="008F008C">
      <w:pPr>
        <w:rPr>
          <w:rFonts w:asciiTheme="minorHAnsi" w:eastAsia="Times New Roman" w:hAnsiTheme="minorHAnsi" w:cstheme="minorHAnsi"/>
          <w:b/>
          <w:bCs/>
          <w:caps/>
          <w:sz w:val="20"/>
          <w:szCs w:val="20"/>
        </w:rPr>
      </w:pPr>
      <w:r w:rsidRPr="00440ED3">
        <w:rPr>
          <w:rFonts w:asciiTheme="minorHAnsi" w:eastAsia="Times New Roman" w:hAnsiTheme="minorHAnsi" w:cstheme="minorHAnsi"/>
          <w:b/>
          <w:bCs/>
          <w:caps/>
          <w:sz w:val="20"/>
          <w:szCs w:val="20"/>
        </w:rPr>
        <w:t>Terms and Conditions</w:t>
      </w:r>
    </w:p>
    <w:p w14:paraId="5544194D" w14:textId="0D956E0B" w:rsidR="00C23EDB" w:rsidRPr="00440ED3" w:rsidRDefault="00C23EDB" w:rsidP="008F008C">
      <w:pPr>
        <w:rPr>
          <w:rFonts w:asciiTheme="minorHAnsi" w:hAnsiTheme="minorHAnsi" w:cstheme="minorHAnsi"/>
          <w:sz w:val="20"/>
          <w:szCs w:val="20"/>
        </w:rPr>
      </w:pPr>
      <w:r w:rsidRPr="00440ED3">
        <w:rPr>
          <w:rFonts w:asciiTheme="minorHAnsi" w:hAnsiTheme="minorHAnsi" w:cstheme="minorHAnsi"/>
          <w:sz w:val="20"/>
          <w:szCs w:val="20"/>
        </w:rPr>
        <w:t xml:space="preserve">The authorised organisation representative completing the Helpline Register </w:t>
      </w:r>
      <w:r w:rsidR="00340F09" w:rsidRPr="00440ED3">
        <w:rPr>
          <w:rFonts w:asciiTheme="minorHAnsi" w:hAnsiTheme="minorHAnsi" w:cstheme="minorHAnsi"/>
          <w:sz w:val="20"/>
          <w:szCs w:val="20"/>
        </w:rPr>
        <w:t>a</w:t>
      </w:r>
      <w:r w:rsidRPr="00440ED3">
        <w:rPr>
          <w:rFonts w:asciiTheme="minorHAnsi" w:hAnsiTheme="minorHAnsi" w:cstheme="minorHAnsi"/>
          <w:sz w:val="20"/>
          <w:szCs w:val="20"/>
        </w:rPr>
        <w:t>pplication is agreeing to the following Terms and Conditions.</w:t>
      </w:r>
    </w:p>
    <w:p w14:paraId="308B8301" w14:textId="77777777" w:rsidR="00C23EDB" w:rsidRPr="00440ED3" w:rsidRDefault="00C23EDB" w:rsidP="00C23EDB">
      <w:pPr>
        <w:ind w:firstLine="720"/>
        <w:rPr>
          <w:rFonts w:asciiTheme="minorHAnsi" w:hAnsiTheme="minorHAnsi" w:cstheme="minorHAnsi"/>
          <w:sz w:val="20"/>
          <w:szCs w:val="20"/>
        </w:rPr>
      </w:pPr>
    </w:p>
    <w:p w14:paraId="7D0435BC" w14:textId="77777777" w:rsidR="00BC229E" w:rsidRPr="00440ED3" w:rsidRDefault="00BC229E" w:rsidP="00FD5EF7">
      <w:pPr>
        <w:pStyle w:val="ListParagraph"/>
        <w:numPr>
          <w:ilvl w:val="3"/>
          <w:numId w:val="4"/>
        </w:numPr>
        <w:ind w:left="851" w:hanging="425"/>
        <w:rPr>
          <w:rFonts w:asciiTheme="minorHAnsi" w:hAnsiTheme="minorHAnsi" w:cstheme="minorHAnsi"/>
          <w:sz w:val="20"/>
          <w:szCs w:val="20"/>
        </w:rPr>
      </w:pPr>
      <w:r w:rsidRPr="00440ED3">
        <w:rPr>
          <w:rFonts w:asciiTheme="minorHAnsi" w:hAnsiTheme="minorHAnsi" w:cstheme="minorHAnsi"/>
          <w:sz w:val="20"/>
          <w:szCs w:val="20"/>
        </w:rPr>
        <w:t>The person completing the application is authorised by the organisation.</w:t>
      </w:r>
    </w:p>
    <w:p w14:paraId="732D83A5" w14:textId="2AE1401A" w:rsidR="00C23EDB" w:rsidRPr="00440ED3" w:rsidRDefault="00C23EDB" w:rsidP="000F5F3F">
      <w:pPr>
        <w:pStyle w:val="ListParagraph"/>
        <w:numPr>
          <w:ilvl w:val="3"/>
          <w:numId w:val="4"/>
        </w:numPr>
        <w:spacing w:before="240"/>
        <w:ind w:left="851" w:hanging="425"/>
        <w:rPr>
          <w:rFonts w:asciiTheme="minorHAnsi" w:hAnsiTheme="minorHAnsi" w:cstheme="minorHAnsi"/>
          <w:sz w:val="20"/>
          <w:szCs w:val="20"/>
        </w:rPr>
      </w:pPr>
      <w:r w:rsidRPr="00440ED3">
        <w:rPr>
          <w:rFonts w:asciiTheme="minorHAnsi" w:hAnsiTheme="minorHAnsi" w:cstheme="minorHAnsi"/>
          <w:sz w:val="20"/>
          <w:szCs w:val="20"/>
        </w:rPr>
        <w:t xml:space="preserve">The </w:t>
      </w:r>
      <w:r w:rsidR="004E1E65">
        <w:rPr>
          <w:rFonts w:asciiTheme="minorHAnsi" w:hAnsiTheme="minorHAnsi" w:cstheme="minorHAnsi"/>
          <w:sz w:val="20"/>
          <w:szCs w:val="20"/>
        </w:rPr>
        <w:t>o</w:t>
      </w:r>
      <w:r w:rsidRPr="00440ED3">
        <w:rPr>
          <w:rFonts w:asciiTheme="minorHAnsi" w:hAnsiTheme="minorHAnsi" w:cstheme="minorHAnsi"/>
          <w:sz w:val="20"/>
          <w:szCs w:val="20"/>
        </w:rPr>
        <w:t>rganisation is a Helpline</w:t>
      </w:r>
      <w:r w:rsidR="00DD1B2C" w:rsidRPr="00440ED3">
        <w:rPr>
          <w:rFonts w:asciiTheme="minorHAnsi" w:hAnsiTheme="minorHAnsi" w:cstheme="minorHAnsi"/>
          <w:sz w:val="20"/>
          <w:szCs w:val="20"/>
        </w:rPr>
        <w:t>.</w:t>
      </w:r>
    </w:p>
    <w:p w14:paraId="33856C63" w14:textId="621C1944" w:rsidR="00214BB0" w:rsidRPr="00440ED3" w:rsidRDefault="00DD1B2C" w:rsidP="00FD5EF7">
      <w:pPr>
        <w:ind w:left="851"/>
        <w:rPr>
          <w:rFonts w:asciiTheme="minorHAnsi" w:hAnsiTheme="minorHAnsi" w:cstheme="minorHAnsi"/>
          <w:i/>
          <w:iCs/>
          <w:sz w:val="20"/>
          <w:szCs w:val="20"/>
        </w:rPr>
      </w:pPr>
      <w:r w:rsidRPr="00440ED3">
        <w:rPr>
          <w:rFonts w:asciiTheme="minorHAnsi" w:hAnsiTheme="minorHAnsi" w:cstheme="minorHAnsi"/>
          <w:i/>
          <w:iCs/>
          <w:sz w:val="20"/>
          <w:szCs w:val="20"/>
        </w:rPr>
        <w:t xml:space="preserve">A </w:t>
      </w:r>
      <w:r w:rsidR="00214BB0" w:rsidRPr="00440ED3">
        <w:rPr>
          <w:rFonts w:asciiTheme="minorHAnsi" w:hAnsiTheme="minorHAnsi" w:cstheme="minorHAnsi"/>
          <w:i/>
          <w:iCs/>
          <w:sz w:val="20"/>
          <w:szCs w:val="20"/>
        </w:rPr>
        <w:t xml:space="preserve">Helpline </w:t>
      </w:r>
      <w:r w:rsidRPr="00440ED3">
        <w:rPr>
          <w:rFonts w:asciiTheme="minorHAnsi" w:hAnsiTheme="minorHAnsi" w:cstheme="minorHAnsi"/>
          <w:i/>
          <w:iCs/>
          <w:sz w:val="20"/>
          <w:szCs w:val="20"/>
        </w:rPr>
        <w:t xml:space="preserve">in the context of Handling of Life Threatening and Unwelcome Communications </w:t>
      </w:r>
      <w:r w:rsidR="00214BB0" w:rsidRPr="00440ED3">
        <w:rPr>
          <w:rFonts w:asciiTheme="minorHAnsi" w:hAnsiTheme="minorHAnsi" w:cstheme="minorHAnsi"/>
          <w:i/>
          <w:iCs/>
          <w:sz w:val="20"/>
          <w:szCs w:val="20"/>
        </w:rPr>
        <w:t>means:</w:t>
      </w:r>
    </w:p>
    <w:p w14:paraId="47362EC5" w14:textId="209BDC39" w:rsidR="00214BB0" w:rsidRPr="00440ED3" w:rsidRDefault="00214BB0" w:rsidP="001423C0">
      <w:pPr>
        <w:ind w:left="851"/>
        <w:rPr>
          <w:rFonts w:asciiTheme="minorHAnsi" w:hAnsiTheme="minorHAnsi" w:cstheme="minorHAnsi"/>
          <w:i/>
          <w:iCs/>
          <w:sz w:val="20"/>
          <w:szCs w:val="20"/>
        </w:rPr>
      </w:pPr>
      <w:r w:rsidRPr="00440ED3">
        <w:rPr>
          <w:rFonts w:asciiTheme="minorHAnsi" w:hAnsiTheme="minorHAnsi" w:cstheme="minorHAnsi"/>
          <w:i/>
          <w:iCs/>
          <w:sz w:val="20"/>
          <w:szCs w:val="20"/>
        </w:rPr>
        <w:t>an organisation that uses a Carriage Service to provide listening, emotional support and/or advice to anyone in emotional distress, in an individual, family or psycho-social crisis, who is asking for support, and could be feeling lonely, isolated, unhappy, frightened, worried, in shock or suicidal.</w:t>
      </w:r>
    </w:p>
    <w:p w14:paraId="5343B350" w14:textId="1669A374" w:rsidR="00C23EDB" w:rsidRPr="00440ED3" w:rsidRDefault="00C23EDB" w:rsidP="000F5F3F">
      <w:pPr>
        <w:pStyle w:val="ListParagraph"/>
        <w:numPr>
          <w:ilvl w:val="3"/>
          <w:numId w:val="4"/>
        </w:numPr>
        <w:spacing w:before="240"/>
        <w:ind w:left="851" w:hanging="425"/>
        <w:rPr>
          <w:rFonts w:asciiTheme="minorHAnsi" w:hAnsiTheme="minorHAnsi" w:cstheme="minorHAnsi"/>
          <w:sz w:val="20"/>
          <w:szCs w:val="20"/>
        </w:rPr>
      </w:pPr>
      <w:r w:rsidRPr="00440ED3">
        <w:rPr>
          <w:rFonts w:asciiTheme="minorHAnsi" w:hAnsiTheme="minorHAnsi" w:cstheme="minorHAnsi"/>
          <w:sz w:val="20"/>
          <w:szCs w:val="20"/>
        </w:rPr>
        <w:t xml:space="preserve">All information provided in the Helpline Register </w:t>
      </w:r>
      <w:r w:rsidR="00B62D07" w:rsidRPr="00440ED3">
        <w:rPr>
          <w:rFonts w:asciiTheme="minorHAnsi" w:hAnsiTheme="minorHAnsi" w:cstheme="minorHAnsi"/>
          <w:sz w:val="20"/>
          <w:szCs w:val="20"/>
        </w:rPr>
        <w:t>a</w:t>
      </w:r>
      <w:r w:rsidRPr="00440ED3">
        <w:rPr>
          <w:rFonts w:asciiTheme="minorHAnsi" w:hAnsiTheme="minorHAnsi" w:cstheme="minorHAnsi"/>
          <w:sz w:val="20"/>
          <w:szCs w:val="20"/>
        </w:rPr>
        <w:t>pplication will be stored on a Helpline Register.</w:t>
      </w:r>
    </w:p>
    <w:p w14:paraId="0D2D82BD" w14:textId="3C2E1156" w:rsidR="00C23EDB" w:rsidRPr="00440ED3" w:rsidRDefault="00C23EDB" w:rsidP="000F5F3F">
      <w:pPr>
        <w:pStyle w:val="ListParagraph"/>
        <w:numPr>
          <w:ilvl w:val="3"/>
          <w:numId w:val="4"/>
        </w:numPr>
        <w:spacing w:before="240"/>
        <w:ind w:left="851" w:hanging="425"/>
        <w:rPr>
          <w:rFonts w:asciiTheme="minorHAnsi" w:hAnsiTheme="minorHAnsi" w:cstheme="minorHAnsi"/>
          <w:sz w:val="20"/>
          <w:szCs w:val="20"/>
        </w:rPr>
      </w:pPr>
      <w:r w:rsidRPr="00440ED3">
        <w:rPr>
          <w:rFonts w:asciiTheme="minorHAnsi" w:hAnsiTheme="minorHAnsi" w:cstheme="minorHAnsi"/>
          <w:sz w:val="20"/>
          <w:szCs w:val="20"/>
        </w:rPr>
        <w:t xml:space="preserve">Registered organisations’ details will only be available to </w:t>
      </w:r>
      <w:r w:rsidR="006C2A8D" w:rsidRPr="00440ED3">
        <w:rPr>
          <w:rFonts w:asciiTheme="minorHAnsi" w:hAnsiTheme="minorHAnsi" w:cstheme="minorHAnsi"/>
          <w:sz w:val="20"/>
          <w:szCs w:val="20"/>
        </w:rPr>
        <w:t>Australian Telec</w:t>
      </w:r>
      <w:r w:rsidRPr="00440ED3">
        <w:rPr>
          <w:rFonts w:asciiTheme="minorHAnsi" w:hAnsiTheme="minorHAnsi" w:cstheme="minorHAnsi"/>
          <w:sz w:val="20"/>
          <w:szCs w:val="20"/>
        </w:rPr>
        <w:t xml:space="preserve">ommunications </w:t>
      </w:r>
      <w:r w:rsidR="00BA034C" w:rsidRPr="00440ED3">
        <w:rPr>
          <w:rFonts w:asciiTheme="minorHAnsi" w:hAnsiTheme="minorHAnsi" w:cstheme="minorHAnsi"/>
          <w:sz w:val="20"/>
          <w:szCs w:val="20"/>
        </w:rPr>
        <w:t>Alliance (</w:t>
      </w:r>
      <w:r w:rsidR="00F269E0" w:rsidRPr="00440ED3">
        <w:rPr>
          <w:rFonts w:asciiTheme="minorHAnsi" w:hAnsiTheme="minorHAnsi" w:cstheme="minorHAnsi"/>
          <w:sz w:val="20"/>
          <w:szCs w:val="20"/>
        </w:rPr>
        <w:t>ATA</w:t>
      </w:r>
      <w:r w:rsidRPr="00440ED3">
        <w:rPr>
          <w:rFonts w:asciiTheme="minorHAnsi" w:hAnsiTheme="minorHAnsi" w:cstheme="minorHAnsi"/>
          <w:sz w:val="20"/>
          <w:szCs w:val="20"/>
        </w:rPr>
        <w:t xml:space="preserve">) </w:t>
      </w:r>
      <w:r w:rsidR="00F269E0" w:rsidRPr="00440ED3">
        <w:rPr>
          <w:rFonts w:asciiTheme="minorHAnsi" w:hAnsiTheme="minorHAnsi" w:cstheme="minorHAnsi"/>
          <w:sz w:val="20"/>
          <w:szCs w:val="20"/>
        </w:rPr>
        <w:t>c</w:t>
      </w:r>
      <w:r w:rsidRPr="00440ED3">
        <w:rPr>
          <w:rFonts w:asciiTheme="minorHAnsi" w:hAnsiTheme="minorHAnsi" w:cstheme="minorHAnsi"/>
          <w:sz w:val="20"/>
          <w:szCs w:val="20"/>
        </w:rPr>
        <w:t xml:space="preserve">arriage </w:t>
      </w:r>
      <w:r w:rsidR="00F269E0" w:rsidRPr="00440ED3">
        <w:rPr>
          <w:rFonts w:asciiTheme="minorHAnsi" w:hAnsiTheme="minorHAnsi" w:cstheme="minorHAnsi"/>
          <w:sz w:val="20"/>
          <w:szCs w:val="20"/>
        </w:rPr>
        <w:t>s</w:t>
      </w:r>
      <w:r w:rsidRPr="00440ED3">
        <w:rPr>
          <w:rFonts w:asciiTheme="minorHAnsi" w:hAnsiTheme="minorHAnsi" w:cstheme="minorHAnsi"/>
          <w:sz w:val="20"/>
          <w:szCs w:val="20"/>
        </w:rPr>
        <w:t xml:space="preserve">ervice </w:t>
      </w:r>
      <w:r w:rsidR="00F269E0" w:rsidRPr="00440ED3">
        <w:rPr>
          <w:rFonts w:asciiTheme="minorHAnsi" w:hAnsiTheme="minorHAnsi" w:cstheme="minorHAnsi"/>
          <w:sz w:val="20"/>
          <w:szCs w:val="20"/>
        </w:rPr>
        <w:t>p</w:t>
      </w:r>
      <w:r w:rsidRPr="00440ED3">
        <w:rPr>
          <w:rFonts w:asciiTheme="minorHAnsi" w:hAnsiTheme="minorHAnsi" w:cstheme="minorHAnsi"/>
          <w:sz w:val="20"/>
          <w:szCs w:val="20"/>
        </w:rPr>
        <w:t>rovider members, via a restricted public access web page, for the purpose of investigating and</w:t>
      </w:r>
      <w:r w:rsidR="006C2A8D" w:rsidRPr="00440ED3">
        <w:rPr>
          <w:rFonts w:asciiTheme="minorHAnsi" w:hAnsiTheme="minorHAnsi" w:cstheme="minorHAnsi"/>
          <w:sz w:val="20"/>
          <w:szCs w:val="20"/>
        </w:rPr>
        <w:t xml:space="preserve"> </w:t>
      </w:r>
      <w:r w:rsidRPr="00440ED3">
        <w:rPr>
          <w:rFonts w:asciiTheme="minorHAnsi" w:hAnsiTheme="minorHAnsi" w:cstheme="minorHAnsi"/>
          <w:sz w:val="20"/>
          <w:szCs w:val="20"/>
        </w:rPr>
        <w:t xml:space="preserve">taking action, where applicable, in relation to handling complaints made under the Industry Code C525 Handling of Life Threatening and Unwelcome Communications. </w:t>
      </w:r>
    </w:p>
    <w:p w14:paraId="7E9DFB60" w14:textId="0F9E6EF1" w:rsidR="00C23EDB" w:rsidRPr="00440ED3" w:rsidRDefault="00C23EDB" w:rsidP="000F5F3F">
      <w:pPr>
        <w:pStyle w:val="ListParagraph"/>
        <w:numPr>
          <w:ilvl w:val="3"/>
          <w:numId w:val="4"/>
        </w:numPr>
        <w:spacing w:before="240"/>
        <w:ind w:left="851" w:hanging="425"/>
        <w:rPr>
          <w:rFonts w:asciiTheme="minorHAnsi" w:hAnsiTheme="minorHAnsi" w:cstheme="minorHAnsi"/>
          <w:sz w:val="20"/>
          <w:szCs w:val="20"/>
        </w:rPr>
      </w:pPr>
      <w:r w:rsidRPr="00440ED3">
        <w:rPr>
          <w:rFonts w:asciiTheme="minorHAnsi" w:hAnsiTheme="minorHAnsi" w:cstheme="minorHAnsi"/>
          <w:sz w:val="20"/>
          <w:szCs w:val="20"/>
        </w:rPr>
        <w:t xml:space="preserve">The </w:t>
      </w:r>
      <w:r w:rsidR="00823DC4" w:rsidRPr="00440ED3">
        <w:rPr>
          <w:rFonts w:asciiTheme="minorHAnsi" w:hAnsiTheme="minorHAnsi" w:cstheme="minorHAnsi"/>
          <w:sz w:val="20"/>
          <w:szCs w:val="20"/>
        </w:rPr>
        <w:t>ATA</w:t>
      </w:r>
      <w:r w:rsidRPr="00440ED3">
        <w:rPr>
          <w:rFonts w:asciiTheme="minorHAnsi" w:hAnsiTheme="minorHAnsi" w:cstheme="minorHAnsi"/>
          <w:sz w:val="20"/>
          <w:szCs w:val="20"/>
        </w:rPr>
        <w:t xml:space="preserve"> contact data base may also be used by </w:t>
      </w:r>
      <w:r w:rsidR="00823DC4" w:rsidRPr="00440ED3">
        <w:rPr>
          <w:rFonts w:asciiTheme="minorHAnsi" w:hAnsiTheme="minorHAnsi" w:cstheme="minorHAnsi"/>
          <w:sz w:val="20"/>
          <w:szCs w:val="20"/>
        </w:rPr>
        <w:t>ATA</w:t>
      </w:r>
      <w:r w:rsidRPr="00440ED3">
        <w:rPr>
          <w:rFonts w:asciiTheme="minorHAnsi" w:hAnsiTheme="minorHAnsi" w:cstheme="minorHAnsi"/>
          <w:sz w:val="20"/>
          <w:szCs w:val="20"/>
        </w:rPr>
        <w:t xml:space="preserve"> to contact registered organisations for other activities related to the Helpline Register and the Industry Code C525 Handling of Life Threatening and</w:t>
      </w:r>
      <w:r w:rsidR="00BA034C" w:rsidRPr="00440ED3">
        <w:rPr>
          <w:rFonts w:asciiTheme="minorHAnsi" w:hAnsiTheme="minorHAnsi" w:cstheme="minorHAnsi"/>
          <w:sz w:val="20"/>
          <w:szCs w:val="20"/>
        </w:rPr>
        <w:t xml:space="preserve"> </w:t>
      </w:r>
      <w:r w:rsidRPr="00440ED3">
        <w:rPr>
          <w:rFonts w:asciiTheme="minorHAnsi" w:hAnsiTheme="minorHAnsi" w:cstheme="minorHAnsi"/>
          <w:sz w:val="20"/>
          <w:szCs w:val="20"/>
        </w:rPr>
        <w:t>Unwelcome Communications.</w:t>
      </w:r>
    </w:p>
    <w:p w14:paraId="0DC196A7" w14:textId="18FD9498" w:rsidR="00C23EDB" w:rsidRPr="00440ED3" w:rsidRDefault="00C23EDB" w:rsidP="000F5F3F">
      <w:pPr>
        <w:pStyle w:val="ListParagraph"/>
        <w:numPr>
          <w:ilvl w:val="3"/>
          <w:numId w:val="4"/>
        </w:numPr>
        <w:spacing w:before="240"/>
        <w:ind w:left="851" w:hanging="425"/>
        <w:rPr>
          <w:rFonts w:asciiTheme="minorHAnsi" w:hAnsiTheme="minorHAnsi" w:cstheme="minorHAnsi"/>
          <w:sz w:val="20"/>
          <w:szCs w:val="20"/>
        </w:rPr>
      </w:pPr>
      <w:r w:rsidRPr="00440ED3">
        <w:rPr>
          <w:rFonts w:asciiTheme="minorHAnsi" w:hAnsiTheme="minorHAnsi" w:cstheme="minorHAnsi"/>
          <w:sz w:val="20"/>
          <w:szCs w:val="20"/>
        </w:rPr>
        <w:t xml:space="preserve">Where an organisation changes its name, this should be communicated to </w:t>
      </w:r>
      <w:r w:rsidR="009D722E" w:rsidRPr="00440ED3">
        <w:rPr>
          <w:rFonts w:asciiTheme="minorHAnsi" w:hAnsiTheme="minorHAnsi" w:cstheme="minorHAnsi"/>
          <w:sz w:val="20"/>
          <w:szCs w:val="20"/>
        </w:rPr>
        <w:t>ATA</w:t>
      </w:r>
      <w:r w:rsidRPr="00440ED3">
        <w:rPr>
          <w:rFonts w:asciiTheme="minorHAnsi" w:hAnsiTheme="minorHAnsi" w:cstheme="minorHAnsi"/>
          <w:sz w:val="20"/>
          <w:szCs w:val="20"/>
        </w:rPr>
        <w:t xml:space="preserve"> for updating on the contact list as early as possible after the name change.</w:t>
      </w:r>
    </w:p>
    <w:p w14:paraId="56BD330C" w14:textId="77777777" w:rsidR="00C23EDB" w:rsidRPr="00440ED3" w:rsidRDefault="00C23EDB" w:rsidP="00C23EDB">
      <w:pPr>
        <w:rPr>
          <w:rFonts w:asciiTheme="minorHAnsi" w:hAnsiTheme="minorHAnsi" w:cstheme="minorHAnsi"/>
          <w:sz w:val="20"/>
          <w:szCs w:val="20"/>
        </w:rPr>
      </w:pPr>
    </w:p>
    <w:p w14:paraId="4497E18F" w14:textId="1E789537" w:rsidR="00593041" w:rsidRDefault="000B1C13" w:rsidP="000B1C1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Fol</w:t>
      </w:r>
      <w:r w:rsidR="00593041">
        <w:rPr>
          <w:rFonts w:asciiTheme="minorHAnsi" w:eastAsia="Times New Roman" w:hAnsiTheme="minorHAnsi" w:cstheme="minorHAnsi"/>
          <w:sz w:val="20"/>
          <w:szCs w:val="20"/>
        </w:rPr>
        <w:t>l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owing receipt of the completed </w:t>
      </w:r>
      <w:r w:rsidR="00593041">
        <w:rPr>
          <w:rFonts w:asciiTheme="minorHAnsi" w:eastAsia="Times New Roman" w:hAnsiTheme="minorHAnsi" w:cstheme="minorHAnsi"/>
          <w:sz w:val="20"/>
          <w:szCs w:val="20"/>
        </w:rPr>
        <w:t>Helpline Register application, ATA</w:t>
      </w:r>
      <w:r w:rsidR="00C23EDB" w:rsidRPr="00440ED3">
        <w:rPr>
          <w:rFonts w:asciiTheme="minorHAnsi" w:hAnsiTheme="minorHAnsi" w:cstheme="minorHAnsi"/>
          <w:sz w:val="20"/>
          <w:szCs w:val="20"/>
        </w:rPr>
        <w:t xml:space="preserve"> will</w:t>
      </w:r>
      <w:r w:rsidR="00D71CC5">
        <w:rPr>
          <w:rFonts w:asciiTheme="minorHAnsi" w:hAnsiTheme="minorHAnsi" w:cstheme="minorHAnsi"/>
          <w:sz w:val="20"/>
          <w:szCs w:val="20"/>
        </w:rPr>
        <w:t>, within two business days</w:t>
      </w:r>
      <w:r w:rsidR="00593041">
        <w:rPr>
          <w:rFonts w:asciiTheme="minorHAnsi" w:hAnsiTheme="minorHAnsi" w:cstheme="minorHAnsi"/>
          <w:sz w:val="20"/>
          <w:szCs w:val="20"/>
        </w:rPr>
        <w:t>:</w:t>
      </w:r>
    </w:p>
    <w:p w14:paraId="7DF5EE88" w14:textId="00779E9E" w:rsidR="00C23EDB" w:rsidRDefault="00181A5A" w:rsidP="004E1E6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</w:t>
      </w:r>
      <w:r w:rsidR="004E1E65">
        <w:rPr>
          <w:rFonts w:asciiTheme="minorHAnsi" w:hAnsiTheme="minorHAnsi" w:cstheme="minorHAnsi"/>
          <w:sz w:val="20"/>
          <w:szCs w:val="20"/>
        </w:rPr>
        <w:t xml:space="preserve">onfirm the </w:t>
      </w:r>
      <w:r w:rsidR="00E105DE">
        <w:rPr>
          <w:rFonts w:asciiTheme="minorHAnsi" w:hAnsiTheme="minorHAnsi" w:cstheme="minorHAnsi"/>
          <w:sz w:val="20"/>
          <w:szCs w:val="20"/>
        </w:rPr>
        <w:t>organisation is a Helpline;</w:t>
      </w:r>
    </w:p>
    <w:p w14:paraId="57A4693A" w14:textId="2F9A45A4" w:rsidR="00C23EDB" w:rsidRPr="00440ED3" w:rsidRDefault="00C23EDB" w:rsidP="00E105D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440ED3">
        <w:rPr>
          <w:rFonts w:asciiTheme="minorHAnsi" w:hAnsiTheme="minorHAnsi" w:cstheme="minorHAnsi"/>
          <w:sz w:val="20"/>
          <w:szCs w:val="20"/>
        </w:rPr>
        <w:t>notify the Contact Person shown on the application via email when the application has been approved</w:t>
      </w:r>
      <w:r w:rsidR="00E105DE">
        <w:rPr>
          <w:rFonts w:asciiTheme="minorHAnsi" w:hAnsiTheme="minorHAnsi" w:cstheme="minorHAnsi"/>
          <w:sz w:val="20"/>
          <w:szCs w:val="20"/>
        </w:rPr>
        <w:t>;</w:t>
      </w:r>
      <w:r w:rsidR="00325850">
        <w:rPr>
          <w:rFonts w:asciiTheme="minorHAnsi" w:hAnsiTheme="minorHAnsi" w:cstheme="minorHAnsi"/>
          <w:sz w:val="20"/>
          <w:szCs w:val="20"/>
        </w:rPr>
        <w:t xml:space="preserve"> and</w:t>
      </w:r>
    </w:p>
    <w:p w14:paraId="5965AEB6" w14:textId="468A19D1" w:rsidR="00C23EDB" w:rsidRPr="00440ED3" w:rsidRDefault="00C23EDB" w:rsidP="00E105D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440ED3">
        <w:rPr>
          <w:rFonts w:asciiTheme="minorHAnsi" w:hAnsiTheme="minorHAnsi" w:cstheme="minorHAnsi"/>
          <w:sz w:val="20"/>
          <w:szCs w:val="20"/>
        </w:rPr>
        <w:t xml:space="preserve">email all CSP contacts shown on the Life Threatening and Unwelcome Communications contact list (maintained by </w:t>
      </w:r>
      <w:r w:rsidR="00181A5A">
        <w:rPr>
          <w:rFonts w:asciiTheme="minorHAnsi" w:hAnsiTheme="minorHAnsi" w:cstheme="minorHAnsi"/>
          <w:sz w:val="20"/>
          <w:szCs w:val="20"/>
        </w:rPr>
        <w:t>ATA</w:t>
      </w:r>
      <w:r w:rsidRPr="00440ED3">
        <w:rPr>
          <w:rFonts w:asciiTheme="minorHAnsi" w:hAnsiTheme="minorHAnsi" w:cstheme="minorHAnsi"/>
          <w:sz w:val="20"/>
          <w:szCs w:val="20"/>
        </w:rPr>
        <w:t>) advising that the Helpline Register has been updated</w:t>
      </w:r>
      <w:r w:rsidR="00325850">
        <w:rPr>
          <w:rFonts w:asciiTheme="minorHAnsi" w:hAnsiTheme="minorHAnsi" w:cstheme="minorHAnsi"/>
          <w:sz w:val="20"/>
          <w:szCs w:val="20"/>
        </w:rPr>
        <w:t>.</w:t>
      </w:r>
    </w:p>
    <w:p w14:paraId="7449C42E" w14:textId="77777777" w:rsidR="00794D1C" w:rsidRDefault="00794D1C" w:rsidP="00794D1C">
      <w:pPr>
        <w:rPr>
          <w:rFonts w:asciiTheme="minorHAnsi" w:hAnsiTheme="minorHAnsi" w:cstheme="minorHAnsi"/>
          <w:sz w:val="20"/>
          <w:szCs w:val="20"/>
        </w:rPr>
      </w:pPr>
    </w:p>
    <w:p w14:paraId="2CEC5163" w14:textId="70EFA6A3" w:rsidR="00C23EDB" w:rsidRPr="00794D1C" w:rsidRDefault="00C23EDB" w:rsidP="00794D1C">
      <w:pPr>
        <w:rPr>
          <w:rFonts w:asciiTheme="minorHAnsi" w:hAnsiTheme="minorHAnsi" w:cstheme="minorHAnsi"/>
          <w:sz w:val="20"/>
          <w:szCs w:val="20"/>
        </w:rPr>
      </w:pPr>
      <w:r w:rsidRPr="00794D1C">
        <w:rPr>
          <w:rFonts w:asciiTheme="minorHAnsi" w:hAnsiTheme="minorHAnsi" w:cstheme="minorHAnsi"/>
          <w:sz w:val="20"/>
          <w:szCs w:val="20"/>
        </w:rPr>
        <w:t xml:space="preserve">Updates or changes to the Helpline Register will be </w:t>
      </w:r>
      <w:r w:rsidR="00DB59DA" w:rsidRPr="00794D1C">
        <w:rPr>
          <w:rFonts w:asciiTheme="minorHAnsi" w:hAnsiTheme="minorHAnsi" w:cstheme="minorHAnsi"/>
          <w:sz w:val="20"/>
          <w:szCs w:val="20"/>
        </w:rPr>
        <w:t>made</w:t>
      </w:r>
      <w:r w:rsidRPr="00794D1C">
        <w:rPr>
          <w:rFonts w:asciiTheme="minorHAnsi" w:hAnsiTheme="minorHAnsi" w:cstheme="minorHAnsi"/>
          <w:sz w:val="20"/>
          <w:szCs w:val="20"/>
        </w:rPr>
        <w:t xml:space="preserve"> within </w:t>
      </w:r>
      <w:r w:rsidR="00794D1C">
        <w:rPr>
          <w:rFonts w:asciiTheme="minorHAnsi" w:hAnsiTheme="minorHAnsi" w:cstheme="minorHAnsi"/>
          <w:sz w:val="20"/>
          <w:szCs w:val="20"/>
        </w:rPr>
        <w:t>five</w:t>
      </w:r>
      <w:r w:rsidRPr="00794D1C">
        <w:rPr>
          <w:rFonts w:asciiTheme="minorHAnsi" w:hAnsiTheme="minorHAnsi" w:cstheme="minorHAnsi"/>
          <w:sz w:val="20"/>
          <w:szCs w:val="20"/>
        </w:rPr>
        <w:t xml:space="preserve"> </w:t>
      </w:r>
      <w:r w:rsidR="00794D1C">
        <w:rPr>
          <w:rFonts w:asciiTheme="minorHAnsi" w:hAnsiTheme="minorHAnsi" w:cstheme="minorHAnsi"/>
          <w:sz w:val="20"/>
          <w:szCs w:val="20"/>
        </w:rPr>
        <w:t>b</w:t>
      </w:r>
      <w:r w:rsidRPr="00794D1C">
        <w:rPr>
          <w:rFonts w:asciiTheme="minorHAnsi" w:hAnsiTheme="minorHAnsi" w:cstheme="minorHAnsi"/>
          <w:sz w:val="20"/>
          <w:szCs w:val="20"/>
        </w:rPr>
        <w:t xml:space="preserve">usiness </w:t>
      </w:r>
      <w:r w:rsidR="00794D1C">
        <w:rPr>
          <w:rFonts w:asciiTheme="minorHAnsi" w:hAnsiTheme="minorHAnsi" w:cstheme="minorHAnsi"/>
          <w:sz w:val="20"/>
          <w:szCs w:val="20"/>
        </w:rPr>
        <w:t>d</w:t>
      </w:r>
      <w:r w:rsidRPr="00794D1C">
        <w:rPr>
          <w:rFonts w:asciiTheme="minorHAnsi" w:hAnsiTheme="minorHAnsi" w:cstheme="minorHAnsi"/>
          <w:sz w:val="20"/>
          <w:szCs w:val="20"/>
        </w:rPr>
        <w:t>ays.</w:t>
      </w:r>
    </w:p>
    <w:p w14:paraId="7AC0A0FF" w14:textId="77777777" w:rsidR="00794D1C" w:rsidRDefault="00794D1C" w:rsidP="00794D1C">
      <w:pPr>
        <w:rPr>
          <w:rFonts w:asciiTheme="minorHAnsi" w:hAnsiTheme="minorHAnsi" w:cstheme="minorHAnsi"/>
          <w:sz w:val="20"/>
          <w:szCs w:val="20"/>
        </w:rPr>
      </w:pPr>
    </w:p>
    <w:p w14:paraId="00FB1192" w14:textId="115A0390" w:rsidR="00C23EDB" w:rsidRPr="00794D1C" w:rsidRDefault="00794D1C" w:rsidP="00794D1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ATA</w:t>
      </w:r>
      <w:r w:rsidR="00C23EDB" w:rsidRPr="00794D1C">
        <w:rPr>
          <w:rFonts w:asciiTheme="minorHAnsi" w:hAnsiTheme="minorHAnsi" w:cstheme="minorHAnsi"/>
          <w:sz w:val="20"/>
          <w:szCs w:val="20"/>
        </w:rPr>
        <w:t xml:space="preserve"> is responsible only for the maintenance of the Helpline Register. The accuracy of the information provided is the responsibility of the registered organisation.</w:t>
      </w:r>
    </w:p>
    <w:p w14:paraId="78EB7194" w14:textId="77777777" w:rsidR="00DB59DA" w:rsidRDefault="00DB59DA">
      <w:pPr>
        <w:spacing w:after="160" w:line="259" w:lineRule="auto"/>
        <w:rPr>
          <w:rFonts w:asciiTheme="minorHAnsi" w:hAnsiTheme="minorHAnsi" w:cstheme="minorHAnsi"/>
        </w:rPr>
      </w:pPr>
    </w:p>
    <w:p w14:paraId="48CD4ABF" w14:textId="77777777" w:rsidR="00DB59DA" w:rsidRDefault="00DB59DA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further information is required, please contact:</w:t>
      </w:r>
    </w:p>
    <w:p w14:paraId="365A801E" w14:textId="733AE23D" w:rsidR="00D217F1" w:rsidRDefault="00DB59DA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Australian Telecommunications Alliance </w:t>
      </w:r>
      <w:r w:rsidR="00D217F1">
        <w:rPr>
          <w:rFonts w:asciiTheme="minorHAnsi" w:hAnsiTheme="minorHAnsi" w:cstheme="minorHAnsi"/>
        </w:rPr>
        <w:t xml:space="preserve">on </w:t>
      </w:r>
      <w:r>
        <w:rPr>
          <w:rFonts w:asciiTheme="minorHAnsi" w:hAnsiTheme="minorHAnsi" w:cstheme="minorHAnsi"/>
        </w:rPr>
        <w:t>02</w:t>
      </w:r>
      <w:r w:rsidR="00D217F1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9959 9111 or</w:t>
      </w:r>
      <w:r w:rsidR="00D217F1">
        <w:rPr>
          <w:rFonts w:asciiTheme="minorHAnsi" w:hAnsiTheme="minorHAnsi" w:cstheme="minorHAnsi"/>
        </w:rPr>
        <w:t xml:space="preserve"> email</w:t>
      </w:r>
      <w:r w:rsidR="001D5C0A">
        <w:rPr>
          <w:rFonts w:asciiTheme="minorHAnsi" w:hAnsiTheme="minorHAnsi" w:cstheme="minorHAnsi"/>
        </w:rPr>
        <w:t xml:space="preserve"> </w:t>
      </w:r>
      <w:hyperlink r:id="rId8" w:history="1">
        <w:r w:rsidR="001D5C0A" w:rsidRPr="00791C5A">
          <w:rPr>
            <w:rStyle w:val="Hyperlink"/>
            <w:rFonts w:asciiTheme="minorHAnsi" w:hAnsiTheme="minorHAnsi" w:cstheme="minorHAnsi"/>
          </w:rPr>
          <w:t>info@commsalliance.com.au</w:t>
        </w:r>
      </w:hyperlink>
      <w:r w:rsidR="001D5C0A">
        <w:rPr>
          <w:rFonts w:asciiTheme="minorHAnsi" w:hAnsiTheme="minorHAnsi" w:cstheme="minorHAnsi"/>
        </w:rPr>
        <w:t xml:space="preserve">. </w:t>
      </w:r>
    </w:p>
    <w:p w14:paraId="3ADDAFE8" w14:textId="2E3069AB" w:rsidR="003318DA" w:rsidRDefault="003318DA">
      <w:pPr>
        <w:spacing w:after="160" w:line="259" w:lineRule="auto"/>
        <w:rPr>
          <w:rFonts w:asciiTheme="minorHAnsi" w:hAnsiTheme="minorHAnsi" w:cstheme="minorHAnsi"/>
        </w:rPr>
      </w:pPr>
    </w:p>
    <w:p w14:paraId="124C5E4F" w14:textId="08E04A78" w:rsidR="00760B0F" w:rsidRDefault="00DB59DA" w:rsidP="00947A91">
      <w:pPr>
        <w:rPr>
          <w:rFonts w:asciiTheme="minorHAnsi" w:hAnsiTheme="minorHAnsi" w:cstheme="minorHAnsi"/>
          <w:sz w:val="20"/>
          <w:szCs w:val="20"/>
        </w:rPr>
      </w:pPr>
      <w:r w:rsidRPr="00DB59DA">
        <w:rPr>
          <w:rFonts w:asciiTheme="minorHAnsi" w:hAnsiTheme="minorHAnsi" w:cstheme="minorHAnsi"/>
          <w:sz w:val="20"/>
          <w:szCs w:val="20"/>
        </w:rPr>
        <w:lastRenderedPageBreak/>
        <w:t>For inclusion on the Helpline Register, please complete the information below and email to: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1D5C0A" w:rsidRPr="00791C5A">
          <w:rPr>
            <w:rStyle w:val="Hyperlink"/>
            <w:rFonts w:asciiTheme="minorHAnsi" w:hAnsiTheme="minorHAnsi" w:cstheme="minorHAnsi"/>
            <w:sz w:val="20"/>
            <w:szCs w:val="20"/>
          </w:rPr>
          <w:t>info@commsalliance.com.au</w:t>
        </w:r>
      </w:hyperlink>
      <w:r w:rsidR="001D5C0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8AD227B" w14:textId="77777777" w:rsidR="00DB59DA" w:rsidRPr="00DB59DA" w:rsidRDefault="00DB59DA" w:rsidP="00947A91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3770F" w:rsidRPr="00DB59DA" w14:paraId="291A39A1" w14:textId="77777777">
        <w:tc>
          <w:tcPr>
            <w:tcW w:w="4675" w:type="dxa"/>
          </w:tcPr>
          <w:p w14:paraId="4303262E" w14:textId="457115FB" w:rsidR="0053770F" w:rsidRPr="00DB59DA" w:rsidRDefault="0053770F" w:rsidP="00947A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59DA">
              <w:rPr>
                <w:rFonts w:asciiTheme="minorHAnsi" w:hAnsiTheme="minorHAnsi" w:cstheme="minorHAnsi"/>
                <w:sz w:val="20"/>
                <w:szCs w:val="20"/>
              </w:rPr>
              <w:t>Name of Organisation</w:t>
            </w:r>
          </w:p>
        </w:tc>
        <w:tc>
          <w:tcPr>
            <w:tcW w:w="4675" w:type="dxa"/>
          </w:tcPr>
          <w:p w14:paraId="6ADC8654" w14:textId="77777777" w:rsidR="0053770F" w:rsidRPr="00DB59DA" w:rsidRDefault="0053770F" w:rsidP="00947A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770F" w:rsidRPr="00DB59DA" w14:paraId="73305F39" w14:textId="77777777">
        <w:tc>
          <w:tcPr>
            <w:tcW w:w="4675" w:type="dxa"/>
          </w:tcPr>
          <w:p w14:paraId="7A551C7C" w14:textId="77777777" w:rsidR="00AE36B7" w:rsidRPr="00DB59DA" w:rsidRDefault="0053770F" w:rsidP="00947A91">
            <w:pPr>
              <w:rPr>
                <w:sz w:val="20"/>
                <w:szCs w:val="20"/>
              </w:rPr>
            </w:pPr>
            <w:r w:rsidRPr="00DB59DA">
              <w:rPr>
                <w:rFonts w:asciiTheme="minorHAnsi" w:hAnsiTheme="minorHAnsi" w:cstheme="minorHAnsi"/>
                <w:sz w:val="20"/>
                <w:szCs w:val="20"/>
              </w:rPr>
              <w:t>Organisation</w:t>
            </w:r>
            <w:r w:rsidR="00513A17" w:rsidRPr="00DB59DA">
              <w:rPr>
                <w:rFonts w:asciiTheme="minorHAnsi" w:hAnsiTheme="minorHAnsi" w:cstheme="minorHAnsi"/>
                <w:sz w:val="20"/>
                <w:szCs w:val="20"/>
              </w:rPr>
              <w:t xml:space="preserve"> and Helpline Focus</w:t>
            </w:r>
            <w:r w:rsidR="00AE36B7" w:rsidRPr="00DB59DA">
              <w:rPr>
                <w:sz w:val="20"/>
                <w:szCs w:val="20"/>
              </w:rPr>
              <w:t xml:space="preserve"> </w:t>
            </w:r>
          </w:p>
          <w:p w14:paraId="6E21ABBA" w14:textId="67EDAEBD" w:rsidR="0053770F" w:rsidRPr="00DB59DA" w:rsidRDefault="00AE36B7" w:rsidP="00947A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59DA">
              <w:rPr>
                <w:sz w:val="20"/>
                <w:szCs w:val="20"/>
              </w:rPr>
              <w:t xml:space="preserve">e.g. </w:t>
            </w:r>
            <w:r w:rsidRPr="00DB59DA">
              <w:rPr>
                <w:rFonts w:asciiTheme="minorHAnsi" w:hAnsiTheme="minorHAnsi" w:cstheme="minorHAnsi"/>
                <w:sz w:val="20"/>
                <w:szCs w:val="20"/>
              </w:rPr>
              <w:t>Crisis Support, Suicide Prevention, Mental Health, Children's Counselling, Depression, Abuse and Trauma, Anxiety/Stress Support, Family Support/Counselling</w:t>
            </w:r>
          </w:p>
        </w:tc>
        <w:tc>
          <w:tcPr>
            <w:tcW w:w="4675" w:type="dxa"/>
          </w:tcPr>
          <w:p w14:paraId="1CC60166" w14:textId="221D0DC0" w:rsidR="0053770F" w:rsidRPr="00DB59DA" w:rsidRDefault="0053770F" w:rsidP="00947A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770F" w:rsidRPr="00DB59DA" w14:paraId="01D6CA69" w14:textId="77777777">
        <w:tc>
          <w:tcPr>
            <w:tcW w:w="4675" w:type="dxa"/>
          </w:tcPr>
          <w:p w14:paraId="21C1FE40" w14:textId="7EFC0E5B" w:rsidR="0053770F" w:rsidRPr="00DB59DA" w:rsidRDefault="00AE36B7" w:rsidP="00947A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59DA">
              <w:rPr>
                <w:rFonts w:asciiTheme="minorHAnsi" w:hAnsiTheme="minorHAnsi" w:cstheme="minorHAnsi"/>
                <w:sz w:val="20"/>
                <w:szCs w:val="20"/>
              </w:rPr>
              <w:t>1st Level Contact</w:t>
            </w:r>
          </w:p>
        </w:tc>
        <w:tc>
          <w:tcPr>
            <w:tcW w:w="4675" w:type="dxa"/>
          </w:tcPr>
          <w:p w14:paraId="2A43B07F" w14:textId="77777777" w:rsidR="0053770F" w:rsidRPr="00DB59DA" w:rsidRDefault="0053770F" w:rsidP="00947A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770F" w:rsidRPr="00DB59DA" w14:paraId="2F5D1802" w14:textId="77777777">
        <w:tc>
          <w:tcPr>
            <w:tcW w:w="4675" w:type="dxa"/>
          </w:tcPr>
          <w:p w14:paraId="281FE28E" w14:textId="609A3413" w:rsidR="0053770F" w:rsidRPr="00DB59DA" w:rsidRDefault="00AE36B7" w:rsidP="00947A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59DA">
              <w:rPr>
                <w:rFonts w:asciiTheme="minorHAnsi" w:hAnsiTheme="minorHAnsi" w:cstheme="minorHAnsi"/>
                <w:sz w:val="20"/>
                <w:szCs w:val="20"/>
              </w:rPr>
              <w:t>1st Level Contact Position</w:t>
            </w:r>
          </w:p>
        </w:tc>
        <w:tc>
          <w:tcPr>
            <w:tcW w:w="4675" w:type="dxa"/>
          </w:tcPr>
          <w:p w14:paraId="6A433535" w14:textId="77777777" w:rsidR="0053770F" w:rsidRPr="00DB59DA" w:rsidRDefault="0053770F" w:rsidP="00947A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36B7" w:rsidRPr="00DB59DA" w14:paraId="189F0850" w14:textId="77777777">
        <w:tc>
          <w:tcPr>
            <w:tcW w:w="4675" w:type="dxa"/>
          </w:tcPr>
          <w:p w14:paraId="216ED1D4" w14:textId="3B996D47" w:rsidR="00AE36B7" w:rsidRPr="00DB59DA" w:rsidRDefault="00AE36B7" w:rsidP="00AE36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59DA">
              <w:rPr>
                <w:sz w:val="20"/>
                <w:szCs w:val="20"/>
              </w:rPr>
              <w:t>1st Level Phone</w:t>
            </w:r>
          </w:p>
        </w:tc>
        <w:tc>
          <w:tcPr>
            <w:tcW w:w="4675" w:type="dxa"/>
          </w:tcPr>
          <w:p w14:paraId="33748856" w14:textId="77777777" w:rsidR="00AE36B7" w:rsidRPr="00DB59DA" w:rsidRDefault="00AE36B7" w:rsidP="00AE36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F71" w:rsidRPr="00DB59DA" w14:paraId="0CD0A05C" w14:textId="77777777">
        <w:tc>
          <w:tcPr>
            <w:tcW w:w="4675" w:type="dxa"/>
          </w:tcPr>
          <w:p w14:paraId="3C5EB004" w14:textId="65ACBEAC" w:rsidR="00EE1F71" w:rsidRPr="00DB59DA" w:rsidRDefault="00EE1F71" w:rsidP="00AE36B7">
            <w:pPr>
              <w:rPr>
                <w:sz w:val="20"/>
                <w:szCs w:val="20"/>
              </w:rPr>
            </w:pPr>
            <w:r w:rsidRPr="00DB59DA">
              <w:rPr>
                <w:sz w:val="20"/>
                <w:szCs w:val="20"/>
              </w:rPr>
              <w:t>1st Level Mobile</w:t>
            </w:r>
          </w:p>
        </w:tc>
        <w:tc>
          <w:tcPr>
            <w:tcW w:w="4675" w:type="dxa"/>
          </w:tcPr>
          <w:p w14:paraId="17936684" w14:textId="77777777" w:rsidR="00EE1F71" w:rsidRPr="00DB59DA" w:rsidRDefault="00EE1F71" w:rsidP="00AE36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36B7" w:rsidRPr="00DB59DA" w14:paraId="40180F26" w14:textId="77777777">
        <w:tc>
          <w:tcPr>
            <w:tcW w:w="4675" w:type="dxa"/>
          </w:tcPr>
          <w:p w14:paraId="280E99F7" w14:textId="080218F5" w:rsidR="00AE36B7" w:rsidRPr="00DB59DA" w:rsidRDefault="00AE36B7" w:rsidP="00AE36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59DA">
              <w:rPr>
                <w:sz w:val="20"/>
                <w:szCs w:val="20"/>
              </w:rPr>
              <w:t>1st Level Email</w:t>
            </w:r>
          </w:p>
        </w:tc>
        <w:tc>
          <w:tcPr>
            <w:tcW w:w="4675" w:type="dxa"/>
          </w:tcPr>
          <w:p w14:paraId="53355559" w14:textId="77777777" w:rsidR="00AE36B7" w:rsidRPr="00DB59DA" w:rsidRDefault="00AE36B7" w:rsidP="00AE36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36B7" w:rsidRPr="00DB59DA" w14:paraId="4C09B29C" w14:textId="77777777">
        <w:tc>
          <w:tcPr>
            <w:tcW w:w="4675" w:type="dxa"/>
          </w:tcPr>
          <w:p w14:paraId="539B945A" w14:textId="3A83770D" w:rsidR="00AE36B7" w:rsidRPr="00DB59DA" w:rsidRDefault="00AE36B7" w:rsidP="00AE36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59DA">
              <w:rPr>
                <w:sz w:val="20"/>
                <w:szCs w:val="20"/>
              </w:rPr>
              <w:t xml:space="preserve">2nd Level </w:t>
            </w:r>
            <w:r w:rsidR="00760B0F" w:rsidRPr="00DB59DA">
              <w:rPr>
                <w:sz w:val="20"/>
                <w:szCs w:val="20"/>
              </w:rPr>
              <w:t xml:space="preserve">Escalation </w:t>
            </w:r>
            <w:r w:rsidRPr="00DB59DA">
              <w:rPr>
                <w:sz w:val="20"/>
                <w:szCs w:val="20"/>
              </w:rPr>
              <w:t xml:space="preserve">Contact </w:t>
            </w:r>
          </w:p>
        </w:tc>
        <w:tc>
          <w:tcPr>
            <w:tcW w:w="4675" w:type="dxa"/>
          </w:tcPr>
          <w:p w14:paraId="129728EC" w14:textId="77777777" w:rsidR="00AE36B7" w:rsidRPr="00DB59DA" w:rsidRDefault="00AE36B7" w:rsidP="00AE36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B0F" w:rsidRPr="00DB59DA" w14:paraId="4D1E0022" w14:textId="77777777">
        <w:tc>
          <w:tcPr>
            <w:tcW w:w="4675" w:type="dxa"/>
          </w:tcPr>
          <w:p w14:paraId="6600D5AB" w14:textId="609B2265" w:rsidR="00760B0F" w:rsidRPr="00DB59DA" w:rsidRDefault="00760B0F" w:rsidP="00AE36B7">
            <w:pPr>
              <w:rPr>
                <w:sz w:val="20"/>
                <w:szCs w:val="20"/>
              </w:rPr>
            </w:pPr>
            <w:r w:rsidRPr="00DB59DA">
              <w:rPr>
                <w:sz w:val="20"/>
                <w:szCs w:val="20"/>
              </w:rPr>
              <w:t>2nd Level Escalation Contact Position</w:t>
            </w:r>
          </w:p>
        </w:tc>
        <w:tc>
          <w:tcPr>
            <w:tcW w:w="4675" w:type="dxa"/>
          </w:tcPr>
          <w:p w14:paraId="4911DB7C" w14:textId="77777777" w:rsidR="00760B0F" w:rsidRPr="00DB59DA" w:rsidRDefault="00760B0F" w:rsidP="00AE36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36B7" w:rsidRPr="00DB59DA" w14:paraId="6388E1CF" w14:textId="77777777">
        <w:tc>
          <w:tcPr>
            <w:tcW w:w="4675" w:type="dxa"/>
          </w:tcPr>
          <w:p w14:paraId="085ACFCA" w14:textId="1192BEAF" w:rsidR="00AE36B7" w:rsidRPr="00DB59DA" w:rsidRDefault="00AE36B7" w:rsidP="00AE36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59DA">
              <w:rPr>
                <w:sz w:val="20"/>
                <w:szCs w:val="20"/>
              </w:rPr>
              <w:t>2nd Level Phone</w:t>
            </w:r>
          </w:p>
        </w:tc>
        <w:tc>
          <w:tcPr>
            <w:tcW w:w="4675" w:type="dxa"/>
          </w:tcPr>
          <w:p w14:paraId="1EE21D40" w14:textId="77777777" w:rsidR="00AE36B7" w:rsidRPr="00DB59DA" w:rsidRDefault="00AE36B7" w:rsidP="00AE36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36B7" w:rsidRPr="00DB59DA" w14:paraId="265FBF72" w14:textId="77777777">
        <w:tc>
          <w:tcPr>
            <w:tcW w:w="4675" w:type="dxa"/>
          </w:tcPr>
          <w:p w14:paraId="0667B9E8" w14:textId="45A9F30D" w:rsidR="00AE36B7" w:rsidRPr="00DB59DA" w:rsidRDefault="00AE36B7" w:rsidP="00AE36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59DA">
              <w:rPr>
                <w:sz w:val="20"/>
                <w:szCs w:val="20"/>
              </w:rPr>
              <w:t>2nd Level Mobile</w:t>
            </w:r>
          </w:p>
        </w:tc>
        <w:tc>
          <w:tcPr>
            <w:tcW w:w="4675" w:type="dxa"/>
          </w:tcPr>
          <w:p w14:paraId="54539AA0" w14:textId="77777777" w:rsidR="00AE36B7" w:rsidRPr="00DB59DA" w:rsidRDefault="00AE36B7" w:rsidP="00AE36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36B7" w:rsidRPr="00DB59DA" w14:paraId="015C9C3E" w14:textId="77777777">
        <w:tc>
          <w:tcPr>
            <w:tcW w:w="4675" w:type="dxa"/>
          </w:tcPr>
          <w:p w14:paraId="50F8C078" w14:textId="23DE0B66" w:rsidR="00AE36B7" w:rsidRPr="00DB59DA" w:rsidRDefault="00AE36B7" w:rsidP="00AE36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59DA">
              <w:rPr>
                <w:sz w:val="20"/>
                <w:szCs w:val="20"/>
              </w:rPr>
              <w:t>2nd Level Email</w:t>
            </w:r>
          </w:p>
        </w:tc>
        <w:tc>
          <w:tcPr>
            <w:tcW w:w="4675" w:type="dxa"/>
          </w:tcPr>
          <w:p w14:paraId="71FC913C" w14:textId="77777777" w:rsidR="00AE36B7" w:rsidRPr="00DB59DA" w:rsidRDefault="00AE36B7" w:rsidP="00AE36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638C45A" w14:textId="5EADD2F8" w:rsidR="00947A91" w:rsidRDefault="00947A91" w:rsidP="00947A91">
      <w:pPr>
        <w:rPr>
          <w:rFonts w:asciiTheme="minorHAnsi" w:hAnsiTheme="minorHAnsi" w:cstheme="minorHAnsi"/>
        </w:rPr>
      </w:pPr>
      <w:r w:rsidRPr="00947A91">
        <w:rPr>
          <w:rFonts w:asciiTheme="minorHAnsi" w:hAnsiTheme="minorHAnsi" w:cstheme="minorHAnsi"/>
        </w:rPr>
        <w:tab/>
      </w:r>
    </w:p>
    <w:p w14:paraId="70444367" w14:textId="56F5A785" w:rsidR="00947A91" w:rsidRDefault="00947A91" w:rsidP="00947A91">
      <w:pPr>
        <w:rPr>
          <w:rFonts w:asciiTheme="minorHAnsi" w:hAnsiTheme="minorHAnsi" w:cstheme="minorHAnsi"/>
        </w:rPr>
      </w:pPr>
      <w:r w:rsidRPr="00947A91">
        <w:rPr>
          <w:rFonts w:asciiTheme="minorHAnsi" w:hAnsiTheme="minorHAnsi" w:cstheme="minorHAnsi"/>
        </w:rPr>
        <w:tab/>
      </w:r>
    </w:p>
    <w:sectPr w:rsidR="00947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E7F13"/>
    <w:multiLevelType w:val="hybridMultilevel"/>
    <w:tmpl w:val="AB4651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73F8D"/>
    <w:multiLevelType w:val="hybridMultilevel"/>
    <w:tmpl w:val="819EEC90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8C2EC9"/>
    <w:multiLevelType w:val="hybridMultilevel"/>
    <w:tmpl w:val="220C7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30BAF"/>
    <w:multiLevelType w:val="hybridMultilevel"/>
    <w:tmpl w:val="04CEC1EA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13">
      <w:start w:val="1"/>
      <w:numFmt w:val="upperRoman"/>
      <w:lvlText w:val="%4."/>
      <w:lvlJc w:val="righ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395230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9859598">
    <w:abstractNumId w:val="2"/>
  </w:num>
  <w:num w:numId="3" w16cid:durableId="1378356023">
    <w:abstractNumId w:val="0"/>
  </w:num>
  <w:num w:numId="4" w16cid:durableId="49576776">
    <w:abstractNumId w:val="3"/>
  </w:num>
  <w:num w:numId="5" w16cid:durableId="206113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DB"/>
    <w:rsid w:val="000B1C13"/>
    <w:rsid w:val="000C7DB0"/>
    <w:rsid w:val="000F5F3F"/>
    <w:rsid w:val="001423C0"/>
    <w:rsid w:val="00181A5A"/>
    <w:rsid w:val="001A68B6"/>
    <w:rsid w:val="001B00D1"/>
    <w:rsid w:val="001D5C0A"/>
    <w:rsid w:val="00211E46"/>
    <w:rsid w:val="00214BB0"/>
    <w:rsid w:val="002946FB"/>
    <w:rsid w:val="00325850"/>
    <w:rsid w:val="003318DA"/>
    <w:rsid w:val="00340F09"/>
    <w:rsid w:val="00345938"/>
    <w:rsid w:val="00373BC0"/>
    <w:rsid w:val="003F3E25"/>
    <w:rsid w:val="00440ED3"/>
    <w:rsid w:val="004E1E65"/>
    <w:rsid w:val="00513A17"/>
    <w:rsid w:val="0053770F"/>
    <w:rsid w:val="0054072C"/>
    <w:rsid w:val="00593041"/>
    <w:rsid w:val="006C2A8D"/>
    <w:rsid w:val="00760B0F"/>
    <w:rsid w:val="00794D1C"/>
    <w:rsid w:val="00805731"/>
    <w:rsid w:val="00823DC4"/>
    <w:rsid w:val="008F008C"/>
    <w:rsid w:val="00947A91"/>
    <w:rsid w:val="009D722E"/>
    <w:rsid w:val="009F3681"/>
    <w:rsid w:val="00AE36B7"/>
    <w:rsid w:val="00B62D07"/>
    <w:rsid w:val="00BA034C"/>
    <w:rsid w:val="00BC229E"/>
    <w:rsid w:val="00BF62DF"/>
    <w:rsid w:val="00C23EDB"/>
    <w:rsid w:val="00C63784"/>
    <w:rsid w:val="00D17ECF"/>
    <w:rsid w:val="00D217F1"/>
    <w:rsid w:val="00D71CC5"/>
    <w:rsid w:val="00DB59DA"/>
    <w:rsid w:val="00DD1B2C"/>
    <w:rsid w:val="00E105DE"/>
    <w:rsid w:val="00E72594"/>
    <w:rsid w:val="00EE1F71"/>
    <w:rsid w:val="00F269E0"/>
    <w:rsid w:val="00FD5EF7"/>
    <w:rsid w:val="00FF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144BCE"/>
  <w15:chartTrackingRefBased/>
  <w15:docId w15:val="{B562F892-BAD5-4AC6-8EE2-C15E2CFE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EDB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3ED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3EDB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BF62D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2D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37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5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msalliance.com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commsalliance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6a3913-dfd2-4d8b-b295-57025626a26b">
      <Terms xmlns="http://schemas.microsoft.com/office/infopath/2007/PartnerControls"/>
    </lcf76f155ced4ddcb4097134ff3c332f>
    <TaxCatchAll xmlns="d756a9ea-f537-4647-8064-d5ee65621c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08400697C2548976AECFEF34D0BA9" ma:contentTypeVersion="13" ma:contentTypeDescription="Create a new document." ma:contentTypeScope="" ma:versionID="daf8e73abd9fdaedafeb0fc821615d72">
  <xsd:schema xmlns:xsd="http://www.w3.org/2001/XMLSchema" xmlns:xs="http://www.w3.org/2001/XMLSchema" xmlns:p="http://schemas.microsoft.com/office/2006/metadata/properties" xmlns:ns2="476a3913-dfd2-4d8b-b295-57025626a26b" xmlns:ns3="d756a9ea-f537-4647-8064-d5ee65621c79" targetNamespace="http://schemas.microsoft.com/office/2006/metadata/properties" ma:root="true" ma:fieldsID="283ccb8b30cca3b4d4a9f6f8da7fc424" ns2:_="" ns3:_="">
    <xsd:import namespace="476a3913-dfd2-4d8b-b295-57025626a26b"/>
    <xsd:import namespace="d756a9ea-f537-4647-8064-d5ee65621c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a3913-dfd2-4d8b-b295-57025626a2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0c30fd2-d09c-4f69-860d-1d57db3820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6a9ea-f537-4647-8064-d5ee65621c7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a9fd4a4-2fc9-4d9d-a1b8-045a2d373602}" ma:internalName="TaxCatchAll" ma:showField="CatchAllData" ma:web="d756a9ea-f537-4647-8064-d5ee65621c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CB062A-ED5F-49F0-BD1F-271967C13D1D}">
  <ds:schemaRefs>
    <ds:schemaRef ds:uri="http://schemas.microsoft.com/office/2006/metadata/properties"/>
    <ds:schemaRef ds:uri="http://schemas.microsoft.com/office/infopath/2007/PartnerControls"/>
    <ds:schemaRef ds:uri="476a3913-dfd2-4d8b-b295-57025626a26b"/>
    <ds:schemaRef ds:uri="d756a9ea-f537-4647-8064-d5ee65621c79"/>
  </ds:schemaRefs>
</ds:datastoreItem>
</file>

<file path=customXml/itemProps2.xml><?xml version="1.0" encoding="utf-8"?>
<ds:datastoreItem xmlns:ds="http://schemas.openxmlformats.org/officeDocument/2006/customXml" ds:itemID="{FC318F54-CCF5-466B-AEB9-5F873F1FF8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911E4-469C-4E28-BE68-B509CDF12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a3913-dfd2-4d8b-b295-57025626a26b"/>
    <ds:schemaRef ds:uri="d756a9ea-f537-4647-8064-d5ee65621c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2842</Characters>
  <Application>Microsoft Office Word</Application>
  <DocSecurity>0</DocSecurity>
  <Lines>81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Sideris</dc:creator>
  <cp:keywords/>
  <dc:description/>
  <cp:lastModifiedBy>Kathy Sideris</cp:lastModifiedBy>
  <cp:revision>3</cp:revision>
  <dcterms:created xsi:type="dcterms:W3CDTF">2025-07-10T05:35:00Z</dcterms:created>
  <dcterms:modified xsi:type="dcterms:W3CDTF">2025-07-10T05:37:00Z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0x010100F9008400697C2548976AECFEF34D0BA9</vt:lpwstr>
  </property>
  <property fmtid="{D5CDD505-2E9C-101B-9397-08002B2CF9AE}" pid="3" name="Order">
    <vt:r8>207000</vt:r8>
  </property>
  <property fmtid="{D5CDD505-2E9C-101B-9397-08002B2CF9AE}" pid="4" name="GrammarlyDocumentId">
    <vt:lpwstr>676f1925-baab-4996-9dfa-d677cba792bf</vt:lpwstr>
  </property>
</Properties>
</file>